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22" w:rsidRPr="00C50E22" w:rsidRDefault="00C50E22" w:rsidP="00C50E22">
      <w:pPr>
        <w:spacing w:after="0" w:line="240" w:lineRule="auto"/>
        <w:rPr>
          <w:rFonts w:ascii="Times New Roman" w:eastAsia="Times New Roman" w:hAnsi="Times New Roman" w:cs="Times New Roman"/>
          <w:b/>
          <w:sz w:val="54"/>
          <w:szCs w:val="54"/>
          <w:lang w:val="es-ES" w:eastAsia="es-ES"/>
        </w:rPr>
      </w:pPr>
      <w:r w:rsidRPr="00C50E22">
        <w:rPr>
          <w:rFonts w:ascii="Times New Roman" w:eastAsia="Times New Roman" w:hAnsi="Times New Roman" w:cs="Times New Roman"/>
          <w:b/>
          <w:sz w:val="54"/>
          <w:szCs w:val="54"/>
          <w:lang w:val="es-ES" w:eastAsia="es-ES"/>
        </w:rPr>
        <w:t>Consciencia sobre la des-motivación</w:t>
      </w:r>
    </w:p>
    <w:p w:rsidR="00C50E22" w:rsidRDefault="00C50E22" w:rsidP="00C50E22">
      <w:pPr>
        <w:spacing w:before="100" w:beforeAutospacing="1" w:after="100" w:afterAutospacing="1" w:line="240" w:lineRule="auto"/>
        <w:rPr>
          <w:rFonts w:ascii="Times New Roman" w:eastAsia="Times New Roman" w:hAnsi="Times New Roman" w:cs="Times New Roman"/>
          <w:b/>
          <w:bCs/>
          <w:sz w:val="24"/>
          <w:szCs w:val="24"/>
          <w:lang w:val="es-ES" w:eastAsia="es-ES"/>
        </w:rPr>
      </w:pPr>
    </w:p>
    <w:p w:rsidR="00C50E22" w:rsidRPr="00C50E22" w:rsidRDefault="00C50E22" w:rsidP="00C50E22">
      <w:pPr>
        <w:spacing w:before="100" w:beforeAutospacing="1" w:after="100" w:afterAutospacing="1" w:line="240" w:lineRule="auto"/>
        <w:rPr>
          <w:rFonts w:ascii="Times New Roman" w:eastAsia="Times New Roman" w:hAnsi="Times New Roman" w:cs="Times New Roman"/>
          <w:sz w:val="24"/>
          <w:szCs w:val="24"/>
          <w:lang w:val="es-ES" w:eastAsia="es-ES"/>
        </w:rPr>
      </w:pPr>
      <w:r w:rsidRPr="00C50E22">
        <w:rPr>
          <w:rFonts w:ascii="Times New Roman" w:eastAsia="Times New Roman" w:hAnsi="Times New Roman" w:cs="Times New Roman"/>
          <w:b/>
          <w:bCs/>
          <w:sz w:val="24"/>
          <w:szCs w:val="24"/>
          <w:lang w:val="es-ES" w:eastAsia="es-ES"/>
        </w:rPr>
        <w:t>(Artículo publicado en ENTRENANDOBASKET</w:t>
      </w:r>
      <w:r>
        <w:rPr>
          <w:rFonts w:ascii="Times New Roman" w:eastAsia="Times New Roman" w:hAnsi="Times New Roman" w:cs="Times New Roman"/>
          <w:b/>
          <w:bCs/>
          <w:sz w:val="24"/>
          <w:szCs w:val="24"/>
          <w:lang w:val="es-ES" w:eastAsia="es-ES"/>
        </w:rPr>
        <w:t xml:space="preserve"> i xaviergarcia.com</w:t>
      </w:r>
      <w:r w:rsidRPr="00C50E22">
        <w:rPr>
          <w:rFonts w:ascii="Times New Roman" w:eastAsia="Times New Roman" w:hAnsi="Times New Roman" w:cs="Times New Roman"/>
          <w:b/>
          <w:bCs/>
          <w:sz w:val="24"/>
          <w:szCs w:val="24"/>
          <w:lang w:val="es-ES" w:eastAsia="es-ES"/>
        </w:rPr>
        <w:t>)</w:t>
      </w:r>
    </w:p>
    <w:p w:rsidR="00C50E22" w:rsidRPr="00C50E22" w:rsidRDefault="00C50E22" w:rsidP="00C50E22">
      <w:pPr>
        <w:spacing w:before="100" w:beforeAutospacing="1" w:after="100" w:afterAutospacing="1" w:line="240" w:lineRule="auto"/>
        <w:rPr>
          <w:rFonts w:ascii="Times New Roman" w:eastAsia="Times New Roman" w:hAnsi="Times New Roman" w:cs="Times New Roman"/>
          <w:sz w:val="24"/>
          <w:szCs w:val="24"/>
          <w:lang w:val="es-ES" w:eastAsia="es-ES"/>
        </w:rPr>
      </w:pPr>
      <w:r w:rsidRPr="00C50E22">
        <w:rPr>
          <w:rFonts w:ascii="Times New Roman" w:eastAsia="Times New Roman" w:hAnsi="Times New Roman" w:cs="Times New Roman"/>
          <w:i/>
          <w:iCs/>
          <w:sz w:val="24"/>
          <w:szCs w:val="24"/>
          <w:lang w:val="es-ES" w:eastAsia="es-ES"/>
        </w:rPr>
        <w:t>“En un equipo, todo el mundo es responsable de su motivación y de la de los demás” (</w:t>
      </w:r>
      <w:proofErr w:type="spellStart"/>
      <w:r w:rsidRPr="00C50E22">
        <w:rPr>
          <w:rFonts w:ascii="Times New Roman" w:eastAsia="Times New Roman" w:hAnsi="Times New Roman" w:cs="Times New Roman"/>
          <w:i/>
          <w:iCs/>
          <w:sz w:val="24"/>
          <w:szCs w:val="24"/>
          <w:lang w:val="es-ES" w:eastAsia="es-ES"/>
        </w:rPr>
        <w:t>Aíto</w:t>
      </w:r>
      <w:proofErr w:type="spellEnd"/>
      <w:r w:rsidRPr="00C50E22">
        <w:rPr>
          <w:rFonts w:ascii="Times New Roman" w:eastAsia="Times New Roman" w:hAnsi="Times New Roman" w:cs="Times New Roman"/>
          <w:i/>
          <w:iCs/>
          <w:sz w:val="24"/>
          <w:szCs w:val="24"/>
          <w:lang w:val="es-ES" w:eastAsia="es-ES"/>
        </w:rPr>
        <w:t xml:space="preserve"> García </w:t>
      </w:r>
      <w:proofErr w:type="spellStart"/>
      <w:r w:rsidRPr="00C50E22">
        <w:rPr>
          <w:rFonts w:ascii="Times New Roman" w:eastAsia="Times New Roman" w:hAnsi="Times New Roman" w:cs="Times New Roman"/>
          <w:i/>
          <w:iCs/>
          <w:sz w:val="24"/>
          <w:szCs w:val="24"/>
          <w:lang w:val="es-ES" w:eastAsia="es-ES"/>
        </w:rPr>
        <w:t>Reneses</w:t>
      </w:r>
      <w:proofErr w:type="spellEnd"/>
      <w:r w:rsidRPr="00C50E22">
        <w:rPr>
          <w:rFonts w:ascii="Times New Roman" w:eastAsia="Times New Roman" w:hAnsi="Times New Roman" w:cs="Times New Roman"/>
          <w:i/>
          <w:iCs/>
          <w:sz w:val="24"/>
          <w:szCs w:val="24"/>
          <w:lang w:val="es-ES" w:eastAsia="es-ES"/>
        </w:rPr>
        <w:t>)</w:t>
      </w:r>
      <w:r w:rsidRPr="00C50E22">
        <w:rPr>
          <w:rFonts w:ascii="Times New Roman" w:eastAsia="Times New Roman" w:hAnsi="Times New Roman" w:cs="Times New Roman"/>
          <w:i/>
          <w:iCs/>
          <w:sz w:val="24"/>
          <w:szCs w:val="24"/>
          <w:lang w:val="es-ES" w:eastAsia="es-ES"/>
        </w:rPr>
        <w:br/>
      </w:r>
      <w:r w:rsidRPr="00C50E22">
        <w:rPr>
          <w:rFonts w:ascii="Times New Roman" w:eastAsia="Times New Roman" w:hAnsi="Times New Roman" w:cs="Times New Roman"/>
          <w:sz w:val="24"/>
          <w:szCs w:val="24"/>
          <w:lang w:val="es-ES" w:eastAsia="es-ES"/>
        </w:rPr>
        <w:br/>
        <w:t>Uno de los retos que todos tenemos en nuestro día a día, en nuestro trabajo como entrenadores, como jugadores, en cualquier ámbito en realidad, está relacionado con esta palabra mágica. ¿Qué me motiva? ¿Cómo motivarme? ¿Qué les motiva? ¿Cómo motivarles?</w:t>
      </w:r>
    </w:p>
    <w:p w:rsidR="00C50E22" w:rsidRPr="00C50E22" w:rsidRDefault="00C50E22" w:rsidP="00C50E22">
      <w:pPr>
        <w:spacing w:before="100" w:beforeAutospacing="1" w:after="100" w:afterAutospacing="1" w:line="240" w:lineRule="auto"/>
        <w:rPr>
          <w:rFonts w:ascii="Times New Roman" w:eastAsia="Times New Roman" w:hAnsi="Times New Roman" w:cs="Times New Roman"/>
          <w:sz w:val="24"/>
          <w:szCs w:val="24"/>
          <w:lang w:val="es-ES" w:eastAsia="es-ES"/>
        </w:rPr>
      </w:pPr>
      <w:r w:rsidRPr="00C50E22">
        <w:rPr>
          <w:rFonts w:ascii="Times New Roman" w:eastAsia="Times New Roman" w:hAnsi="Times New Roman" w:cs="Times New Roman"/>
          <w:sz w:val="24"/>
          <w:szCs w:val="24"/>
          <w:lang w:val="es-ES" w:eastAsia="es-ES"/>
        </w:rPr>
        <w:t>Hace tiempo que vengo buscando otras preguntas, que creo que pueden resultar más útiles. Tienen que ver con lo que está en el camino. Porque es evidente que todos buscamos recetas de éxito, y prestamos poca atención y preparación a la que desde mi punto de vista, es la clave: lo que nos impide tenerlo. Es una de las ventajas de estar sensible a eso. Es decir, ver como a veces consigo que el equipo está motivado, y otras veces no lo consigo. Con este artículo pretendo poner un poco de luz en lo que implica desmotivación.</w:t>
      </w:r>
    </w:p>
    <w:p w:rsidR="00C50E22" w:rsidRPr="00C50E22" w:rsidRDefault="00C50E22" w:rsidP="00C50E22">
      <w:pPr>
        <w:spacing w:before="100" w:beforeAutospacing="1" w:after="100" w:afterAutospacing="1" w:line="240" w:lineRule="auto"/>
        <w:rPr>
          <w:rFonts w:ascii="Times New Roman" w:eastAsia="Times New Roman" w:hAnsi="Times New Roman" w:cs="Times New Roman"/>
          <w:sz w:val="24"/>
          <w:szCs w:val="24"/>
          <w:lang w:val="es-ES" w:eastAsia="es-ES"/>
        </w:rPr>
      </w:pPr>
      <w:r w:rsidRPr="00C50E22">
        <w:rPr>
          <w:rFonts w:ascii="Times New Roman" w:eastAsia="Times New Roman" w:hAnsi="Times New Roman" w:cs="Times New Roman"/>
          <w:sz w:val="24"/>
          <w:szCs w:val="24"/>
          <w:lang w:val="es-ES" w:eastAsia="es-ES"/>
        </w:rPr>
        <w:t xml:space="preserve">Y antes de abrir el debate sobre quien tiene la responsabilidad de motivar o motivarse, lo cierro con la frase del maestro </w:t>
      </w:r>
      <w:proofErr w:type="spellStart"/>
      <w:r w:rsidRPr="00C50E22">
        <w:rPr>
          <w:rFonts w:ascii="Times New Roman" w:eastAsia="Times New Roman" w:hAnsi="Times New Roman" w:cs="Times New Roman"/>
          <w:sz w:val="24"/>
          <w:szCs w:val="24"/>
          <w:lang w:val="es-ES" w:eastAsia="es-ES"/>
        </w:rPr>
        <w:t>Aíto</w:t>
      </w:r>
      <w:proofErr w:type="spellEnd"/>
      <w:r w:rsidRPr="00C50E22">
        <w:rPr>
          <w:rFonts w:ascii="Times New Roman" w:eastAsia="Times New Roman" w:hAnsi="Times New Roman" w:cs="Times New Roman"/>
          <w:sz w:val="24"/>
          <w:szCs w:val="24"/>
          <w:lang w:val="es-ES" w:eastAsia="es-ES"/>
        </w:rPr>
        <w:t xml:space="preserve">: “todo el mundo es responsable de su motivación y de la de los demás, en un equipo”. O sea, yo incido sobre tu motivación y sobre la mía. Por lo tanto, también puedo incidir en la desmotivación. </w:t>
      </w:r>
      <w:r w:rsidRPr="00C50E22">
        <w:rPr>
          <w:rFonts w:ascii="Times New Roman" w:eastAsia="Times New Roman" w:hAnsi="Times New Roman" w:cs="Times New Roman"/>
          <w:b/>
          <w:bCs/>
          <w:sz w:val="24"/>
          <w:szCs w:val="24"/>
          <w:lang w:val="es-ES" w:eastAsia="es-ES"/>
        </w:rPr>
        <w:t>La motivación, a partir de esta frase, vendría a ser una resultante dinámica de las interacciones entre los miembros de un equipo</w:t>
      </w:r>
      <w:r w:rsidRPr="00C50E22">
        <w:rPr>
          <w:rFonts w:ascii="Times New Roman" w:eastAsia="Times New Roman" w:hAnsi="Times New Roman" w:cs="Times New Roman"/>
          <w:sz w:val="24"/>
          <w:szCs w:val="24"/>
          <w:lang w:val="es-ES" w:eastAsia="es-ES"/>
        </w:rPr>
        <w:t xml:space="preserve">. Para el entrenador, que es uno más, la responsabilidad es mayor, pues tiene constantemente la capacidad de ser foco de emisión de mensaje y, por tanto, impactar en esa resultante. </w:t>
      </w:r>
    </w:p>
    <w:p w:rsidR="00C50E22" w:rsidRPr="00C50E22" w:rsidRDefault="00C50E22" w:rsidP="00C50E22">
      <w:pPr>
        <w:spacing w:before="100" w:beforeAutospacing="1" w:after="100" w:afterAutospacing="1"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color w:val="0000FF"/>
          <w:sz w:val="24"/>
          <w:szCs w:val="24"/>
          <w:lang w:val="es-ES" w:eastAsia="es-ES"/>
        </w:rPr>
        <w:lastRenderedPageBreak/>
        <w:drawing>
          <wp:inline distT="0" distB="0" distL="0" distR="0">
            <wp:extent cx="5902325" cy="3930650"/>
            <wp:effectExtent l="19050" t="0" r="3175" b="0"/>
            <wp:docPr id="1" name="Imagen 1" descr="street-ball-photography-by-scott-pommier-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et-ball-photography-by-scott-pommier-2">
                      <a:hlinkClick r:id="rId4"/>
                    </pic:cNvPr>
                    <pic:cNvPicPr>
                      <a:picLocks noChangeAspect="1" noChangeArrowheads="1"/>
                    </pic:cNvPicPr>
                  </pic:nvPicPr>
                  <pic:blipFill>
                    <a:blip r:embed="rId5" cstate="print"/>
                    <a:srcRect/>
                    <a:stretch>
                      <a:fillRect/>
                    </a:stretch>
                  </pic:blipFill>
                  <pic:spPr bwMode="auto">
                    <a:xfrm>
                      <a:off x="0" y="0"/>
                      <a:ext cx="5902325" cy="3930650"/>
                    </a:xfrm>
                    <a:prstGeom prst="rect">
                      <a:avLst/>
                    </a:prstGeom>
                    <a:noFill/>
                    <a:ln w="9525">
                      <a:noFill/>
                      <a:miter lim="800000"/>
                      <a:headEnd/>
                      <a:tailEnd/>
                    </a:ln>
                  </pic:spPr>
                </pic:pic>
              </a:graphicData>
            </a:graphic>
          </wp:inline>
        </w:drawing>
      </w:r>
    </w:p>
    <w:p w:rsidR="00C50E22" w:rsidRPr="00C50E22" w:rsidRDefault="00C50E22" w:rsidP="00C50E22">
      <w:pPr>
        <w:spacing w:before="100" w:beforeAutospacing="1" w:after="100" w:afterAutospacing="1" w:line="240" w:lineRule="auto"/>
        <w:rPr>
          <w:rFonts w:ascii="Times New Roman" w:eastAsia="Times New Roman" w:hAnsi="Times New Roman" w:cs="Times New Roman"/>
          <w:sz w:val="24"/>
          <w:szCs w:val="24"/>
          <w:lang w:val="es-ES" w:eastAsia="es-ES"/>
        </w:rPr>
      </w:pPr>
      <w:r w:rsidRPr="00C50E22">
        <w:rPr>
          <w:rFonts w:ascii="Times New Roman" w:eastAsia="Times New Roman" w:hAnsi="Times New Roman" w:cs="Times New Roman"/>
          <w:sz w:val="24"/>
          <w:szCs w:val="24"/>
          <w:lang w:val="es-ES" w:eastAsia="es-ES"/>
        </w:rPr>
        <w:t>Entonces si, como entrenador, me pongo en el sitio del jugador, me podría hacer la pregunta siguiente: ¿Qué me “desmotiva”?</w:t>
      </w:r>
    </w:p>
    <w:p w:rsidR="00C50E22" w:rsidRPr="00C50E22" w:rsidRDefault="00C50E22" w:rsidP="00C50E22">
      <w:pPr>
        <w:spacing w:before="100" w:beforeAutospacing="1" w:after="100" w:afterAutospacing="1" w:line="240" w:lineRule="auto"/>
        <w:rPr>
          <w:rFonts w:ascii="Times New Roman" w:eastAsia="Times New Roman" w:hAnsi="Times New Roman" w:cs="Times New Roman"/>
          <w:sz w:val="24"/>
          <w:szCs w:val="24"/>
          <w:lang w:val="es-ES" w:eastAsia="es-ES"/>
        </w:rPr>
      </w:pPr>
      <w:r w:rsidRPr="00C50E22">
        <w:rPr>
          <w:rFonts w:ascii="Times New Roman" w:eastAsia="Times New Roman" w:hAnsi="Times New Roman" w:cs="Times New Roman"/>
          <w:sz w:val="24"/>
          <w:szCs w:val="24"/>
          <w:lang w:val="es-ES" w:eastAsia="es-ES"/>
        </w:rPr>
        <w:t>1. Tareas sin margen de autonomía, es decir, en las que yo tenga margen de decisión y acción.</w:t>
      </w:r>
      <w:r w:rsidRPr="00C50E22">
        <w:rPr>
          <w:rFonts w:ascii="Times New Roman" w:eastAsia="Times New Roman" w:hAnsi="Times New Roman" w:cs="Times New Roman"/>
          <w:sz w:val="24"/>
          <w:szCs w:val="24"/>
          <w:lang w:val="es-ES" w:eastAsia="es-ES"/>
        </w:rPr>
        <w:br/>
        <w:t>2. Tareas que no potencian mi fortaleza o mi motivación de mejora sino que me obligan permanentemente a enfrentarme a aspectos del juego que me son desfavorables y no forman parte de las cosas que quiero mejorar porque sé que las necesito o simplemente porque me apetece.</w:t>
      </w:r>
      <w:r w:rsidRPr="00C50E22">
        <w:rPr>
          <w:rFonts w:ascii="Times New Roman" w:eastAsia="Times New Roman" w:hAnsi="Times New Roman" w:cs="Times New Roman"/>
          <w:sz w:val="24"/>
          <w:szCs w:val="24"/>
          <w:lang w:val="es-ES" w:eastAsia="es-ES"/>
        </w:rPr>
        <w:br/>
        <w:t>3. Tareas a las que no sé encontrarle el sentido.</w:t>
      </w:r>
      <w:r w:rsidRPr="00C50E22">
        <w:rPr>
          <w:rFonts w:ascii="Times New Roman" w:eastAsia="Times New Roman" w:hAnsi="Times New Roman" w:cs="Times New Roman"/>
          <w:sz w:val="24"/>
          <w:szCs w:val="24"/>
          <w:lang w:val="es-ES" w:eastAsia="es-ES"/>
        </w:rPr>
        <w:br/>
        <w:t>4. No ser visto I. Que no me pidan mi contribución desde mis fortalezas, valores, identidad, sino desde una perspectiva que anula mi individualidad. Esto significa: se me pide que aporte defensa “porque es norma del equipo”, en lugar de, siendo visto, se me pide que aporte defensa porque “yo sé que eres un gran defensor especialmente en el trabajo con los bases porque te he visto hacerlo antes….”</w:t>
      </w:r>
      <w:r w:rsidRPr="00C50E22">
        <w:rPr>
          <w:rFonts w:ascii="Times New Roman" w:eastAsia="Times New Roman" w:hAnsi="Times New Roman" w:cs="Times New Roman"/>
          <w:sz w:val="24"/>
          <w:szCs w:val="24"/>
          <w:lang w:val="es-ES" w:eastAsia="es-ES"/>
        </w:rPr>
        <w:br/>
        <w:t xml:space="preserve">5. No ser visto II. Que no se relacionen conmigo de forma individualizada, que yo no note que están tratándome como necesito ser tratado. O sea, el entrenador que trata a todos por igual, que no </w:t>
      </w:r>
      <w:proofErr w:type="gramStart"/>
      <w:r w:rsidRPr="00C50E22">
        <w:rPr>
          <w:rFonts w:ascii="Times New Roman" w:eastAsia="Times New Roman" w:hAnsi="Times New Roman" w:cs="Times New Roman"/>
          <w:sz w:val="24"/>
          <w:szCs w:val="24"/>
          <w:lang w:val="es-ES" w:eastAsia="es-ES"/>
        </w:rPr>
        <w:t>tiene</w:t>
      </w:r>
      <w:proofErr w:type="gramEnd"/>
      <w:r w:rsidRPr="00C50E22">
        <w:rPr>
          <w:rFonts w:ascii="Times New Roman" w:eastAsia="Times New Roman" w:hAnsi="Times New Roman" w:cs="Times New Roman"/>
          <w:sz w:val="24"/>
          <w:szCs w:val="24"/>
          <w:lang w:val="es-ES" w:eastAsia="es-ES"/>
        </w:rPr>
        <w:t xml:space="preserve"> charlas individuales o que las tiene todas con un guión cerrado de preguntas, </w:t>
      </w:r>
      <w:proofErr w:type="spellStart"/>
      <w:r w:rsidRPr="00C50E22">
        <w:rPr>
          <w:rFonts w:ascii="Times New Roman" w:eastAsia="Times New Roman" w:hAnsi="Times New Roman" w:cs="Times New Roman"/>
          <w:sz w:val="24"/>
          <w:szCs w:val="24"/>
          <w:lang w:val="es-ES" w:eastAsia="es-ES"/>
        </w:rPr>
        <w:t>etc</w:t>
      </w:r>
      <w:proofErr w:type="spellEnd"/>
      <w:r w:rsidRPr="00C50E22">
        <w:rPr>
          <w:rFonts w:ascii="Times New Roman" w:eastAsia="Times New Roman" w:hAnsi="Times New Roman" w:cs="Times New Roman"/>
          <w:sz w:val="24"/>
          <w:szCs w:val="24"/>
          <w:lang w:val="es-ES" w:eastAsia="es-ES"/>
        </w:rPr>
        <w:t>…</w:t>
      </w:r>
      <w:r w:rsidRPr="00C50E22">
        <w:rPr>
          <w:rFonts w:ascii="Times New Roman" w:eastAsia="Times New Roman" w:hAnsi="Times New Roman" w:cs="Times New Roman"/>
          <w:sz w:val="24"/>
          <w:szCs w:val="24"/>
          <w:lang w:val="es-ES" w:eastAsia="es-ES"/>
        </w:rPr>
        <w:br/>
        <w:t>6. Sentir que no me puedo expresar al 100% en acciones e intenciones cuando estoy entrenando o jugando.</w:t>
      </w:r>
      <w:r w:rsidRPr="00C50E22">
        <w:rPr>
          <w:rFonts w:ascii="Times New Roman" w:eastAsia="Times New Roman" w:hAnsi="Times New Roman" w:cs="Times New Roman"/>
          <w:sz w:val="24"/>
          <w:szCs w:val="24"/>
          <w:lang w:val="es-ES" w:eastAsia="es-ES"/>
        </w:rPr>
        <w:br/>
        <w:t>7. Ver un liderazgo incongruente. Que pide una cosa y hace la contraria. O que me promete una cosa y no me la da. O que no hace respetar esas normas que son para todos.</w:t>
      </w:r>
      <w:r w:rsidRPr="00C50E22">
        <w:rPr>
          <w:rFonts w:ascii="Times New Roman" w:eastAsia="Times New Roman" w:hAnsi="Times New Roman" w:cs="Times New Roman"/>
          <w:sz w:val="24"/>
          <w:szCs w:val="24"/>
          <w:lang w:val="es-ES" w:eastAsia="es-ES"/>
        </w:rPr>
        <w:br/>
        <w:t xml:space="preserve">8. Que me pongan objetivos que me muestran que no confían en mi capacidad de afrontar retos. Si el objetivo que me ponen no me supone superarme en algún modo, no me </w:t>
      </w:r>
      <w:proofErr w:type="spellStart"/>
      <w:r w:rsidRPr="00C50E22">
        <w:rPr>
          <w:rFonts w:ascii="Times New Roman" w:eastAsia="Times New Roman" w:hAnsi="Times New Roman" w:cs="Times New Roman"/>
          <w:sz w:val="24"/>
          <w:szCs w:val="24"/>
          <w:lang w:val="es-ES" w:eastAsia="es-ES"/>
        </w:rPr>
        <w:t>mobiliza</w:t>
      </w:r>
      <w:proofErr w:type="spellEnd"/>
      <w:r w:rsidRPr="00C50E22">
        <w:rPr>
          <w:rFonts w:ascii="Times New Roman" w:eastAsia="Times New Roman" w:hAnsi="Times New Roman" w:cs="Times New Roman"/>
          <w:sz w:val="24"/>
          <w:szCs w:val="24"/>
          <w:lang w:val="es-ES" w:eastAsia="es-ES"/>
        </w:rPr>
        <w:t>. Igualmente si está demasiado por encima de mi percepción de lo que puedo hacer, me paraliza el miedo a defraudar…</w:t>
      </w:r>
      <w:r w:rsidRPr="00C50E22">
        <w:rPr>
          <w:rFonts w:ascii="Times New Roman" w:eastAsia="Times New Roman" w:hAnsi="Times New Roman" w:cs="Times New Roman"/>
          <w:sz w:val="24"/>
          <w:szCs w:val="24"/>
          <w:lang w:val="es-ES" w:eastAsia="es-ES"/>
        </w:rPr>
        <w:br/>
      </w:r>
      <w:r w:rsidRPr="00C50E22">
        <w:rPr>
          <w:rFonts w:ascii="Times New Roman" w:eastAsia="Times New Roman" w:hAnsi="Times New Roman" w:cs="Times New Roman"/>
          <w:sz w:val="24"/>
          <w:szCs w:val="24"/>
          <w:lang w:val="es-ES" w:eastAsia="es-ES"/>
        </w:rPr>
        <w:lastRenderedPageBreak/>
        <w:t>9. Sentir que yo no satisfago mis necesidades de crecimiento, aprendizaje, diversión, pertenencia y conexión, estando en este equipo, y/o siendo liderado.</w:t>
      </w:r>
      <w:r w:rsidRPr="00C50E22">
        <w:rPr>
          <w:rFonts w:ascii="Times New Roman" w:eastAsia="Times New Roman" w:hAnsi="Times New Roman" w:cs="Times New Roman"/>
          <w:sz w:val="24"/>
          <w:szCs w:val="24"/>
          <w:lang w:val="es-ES" w:eastAsia="es-ES"/>
        </w:rPr>
        <w:br/>
        <w:t>10. Que mi entrenador no me acompañe en las emociones que aparecen en el camino del aprendizaje, como el miedo o la vergüenza.</w:t>
      </w:r>
    </w:p>
    <w:p w:rsidR="00C50E22" w:rsidRPr="00C50E22" w:rsidRDefault="00C50E22" w:rsidP="00C50E22">
      <w:pPr>
        <w:spacing w:before="100" w:beforeAutospacing="1" w:after="100" w:afterAutospacing="1" w:line="240" w:lineRule="auto"/>
        <w:rPr>
          <w:rFonts w:ascii="Times New Roman" w:eastAsia="Times New Roman" w:hAnsi="Times New Roman" w:cs="Times New Roman"/>
          <w:sz w:val="24"/>
          <w:szCs w:val="24"/>
          <w:lang w:val="es-ES" w:eastAsia="es-ES"/>
        </w:rPr>
      </w:pPr>
      <w:r w:rsidRPr="00C50E22">
        <w:rPr>
          <w:rFonts w:ascii="Times New Roman" w:eastAsia="Times New Roman" w:hAnsi="Times New Roman" w:cs="Times New Roman"/>
          <w:sz w:val="24"/>
          <w:szCs w:val="24"/>
          <w:lang w:val="es-ES" w:eastAsia="es-ES"/>
        </w:rPr>
        <w:t>Podríamos seguir, pero con estas 10 es suficiente. Entonces, cuando veas a un jugador “desmotivado” pregúntate si puede ser que tu liderazgo, sin pretenderlo, esté llevándole hacia alguno de esos puntos. Y si es así, que normalmente lo será, actuar en consecuencia, documentándote, hablándole, reflexionando, y cambiando a veces pequeñas cosas. Debemos pensar que las personas, cuando sentimos que “nos ven”, que detectan lo que nos pasa o necesitamos, nos sentimos mejor.</w:t>
      </w:r>
      <w:r w:rsidRPr="00C50E22">
        <w:rPr>
          <w:rFonts w:ascii="Times New Roman" w:eastAsia="Times New Roman" w:hAnsi="Times New Roman" w:cs="Times New Roman"/>
          <w:sz w:val="24"/>
          <w:szCs w:val="24"/>
          <w:lang w:val="es-ES" w:eastAsia="es-ES"/>
        </w:rPr>
        <w:br/>
        <w:t>La dificultad mayor en este punto es cuando aparece el miedo del entrenador. Afrontar todo lo que hay en este post puede desencadenar ese miedo a cuestionarnos.</w:t>
      </w:r>
      <w:r>
        <w:rPr>
          <w:rFonts w:ascii="Times New Roman" w:eastAsia="Times New Roman" w:hAnsi="Times New Roman" w:cs="Times New Roman"/>
          <w:sz w:val="24"/>
          <w:szCs w:val="24"/>
          <w:lang w:val="es-ES" w:eastAsia="es-ES"/>
        </w:rPr>
        <w:t xml:space="preserve"> </w:t>
      </w:r>
      <w:r w:rsidRPr="00C50E22">
        <w:rPr>
          <w:rFonts w:ascii="Times New Roman" w:eastAsia="Times New Roman" w:hAnsi="Times New Roman" w:cs="Times New Roman"/>
          <w:sz w:val="24"/>
          <w:szCs w:val="24"/>
          <w:lang w:val="es-ES" w:eastAsia="es-ES"/>
        </w:rPr>
        <w:t>No tenemos culpa, mientras sea no-consciente. Evitar ponerle consciencia por miedo a descubrir errores es negligencia. Ponerle consciencia y no cambiar por miedo a perder la razón o la autoridad, incluso sería algo peor.</w:t>
      </w:r>
    </w:p>
    <w:p w:rsidR="00C50E22" w:rsidRDefault="00C50E22" w:rsidP="00C50E22">
      <w:pPr>
        <w:spacing w:before="100" w:beforeAutospacing="1" w:after="100" w:afterAutospacing="1" w:line="240" w:lineRule="auto"/>
        <w:rPr>
          <w:rFonts w:ascii="Times New Roman" w:eastAsia="Times New Roman" w:hAnsi="Times New Roman" w:cs="Times New Roman"/>
          <w:i/>
          <w:iCs/>
          <w:sz w:val="24"/>
          <w:szCs w:val="24"/>
          <w:lang w:val="en-US" w:eastAsia="es-ES"/>
        </w:rPr>
      </w:pPr>
      <w:r w:rsidRPr="00C50E22">
        <w:rPr>
          <w:rFonts w:ascii="Times New Roman" w:eastAsia="Times New Roman" w:hAnsi="Times New Roman" w:cs="Times New Roman"/>
          <w:i/>
          <w:iCs/>
          <w:sz w:val="24"/>
          <w:szCs w:val="24"/>
          <w:lang w:val="es-ES" w:eastAsia="es-ES"/>
        </w:rPr>
        <w:t xml:space="preserve">“El estudio de la motivación debe ser, en parte, el estudio de los fines, de los deseos o de las necesidades últimas del ser humano.” </w:t>
      </w:r>
      <w:r w:rsidRPr="00C50E22">
        <w:rPr>
          <w:rFonts w:ascii="Times New Roman" w:eastAsia="Times New Roman" w:hAnsi="Times New Roman" w:cs="Times New Roman"/>
          <w:i/>
          <w:iCs/>
          <w:sz w:val="24"/>
          <w:szCs w:val="24"/>
          <w:lang w:val="en-US" w:eastAsia="es-ES"/>
        </w:rPr>
        <w:t>(A. Maslow)</w:t>
      </w:r>
    </w:p>
    <w:p w:rsidR="00C50E22" w:rsidRDefault="00C50E22" w:rsidP="00C50E22">
      <w:pPr>
        <w:pStyle w:val="Sinespaciado"/>
        <w:rPr>
          <w:lang w:val="en-US" w:eastAsia="es-ES"/>
        </w:rPr>
      </w:pPr>
      <w:proofErr w:type="spellStart"/>
      <w:r>
        <w:rPr>
          <w:lang w:val="en-US" w:eastAsia="es-ES"/>
        </w:rPr>
        <w:t>Xavi</w:t>
      </w:r>
      <w:proofErr w:type="spellEnd"/>
      <w:r>
        <w:rPr>
          <w:lang w:val="en-US" w:eastAsia="es-ES"/>
        </w:rPr>
        <w:t xml:space="preserve"> Garcia</w:t>
      </w:r>
    </w:p>
    <w:p w:rsidR="00C50E22" w:rsidRDefault="00C50E22" w:rsidP="00C50E22">
      <w:pPr>
        <w:pStyle w:val="Sinespaciado"/>
        <w:rPr>
          <w:lang w:val="en-US" w:eastAsia="es-ES"/>
        </w:rPr>
      </w:pPr>
      <w:r>
        <w:rPr>
          <w:lang w:val="en-US" w:eastAsia="es-ES"/>
        </w:rPr>
        <w:t>@</w:t>
      </w:r>
      <w:proofErr w:type="spellStart"/>
      <w:r>
        <w:rPr>
          <w:lang w:val="en-US" w:eastAsia="es-ES"/>
        </w:rPr>
        <w:t>xgpcoach</w:t>
      </w:r>
      <w:proofErr w:type="spellEnd"/>
    </w:p>
    <w:p w:rsidR="00C50E22" w:rsidRPr="00C50E22" w:rsidRDefault="00C50E22" w:rsidP="00C50E22">
      <w:pPr>
        <w:pStyle w:val="Sinespaciado"/>
        <w:rPr>
          <w:lang w:val="en-US" w:eastAsia="es-ES"/>
        </w:rPr>
      </w:pPr>
    </w:p>
    <w:p w:rsidR="00C50E22" w:rsidRPr="00C50E22" w:rsidRDefault="00C50E22" w:rsidP="00C50E22">
      <w:pPr>
        <w:spacing w:after="0" w:line="240" w:lineRule="auto"/>
        <w:rPr>
          <w:rFonts w:ascii="Times New Roman" w:eastAsia="Times New Roman" w:hAnsi="Times New Roman" w:cs="Times New Roman"/>
          <w:sz w:val="24"/>
          <w:szCs w:val="24"/>
          <w:lang w:val="en-US" w:eastAsia="es-ES"/>
        </w:rPr>
      </w:pPr>
      <w:r w:rsidRPr="00C50E22">
        <w:rPr>
          <w:rFonts w:ascii="Times New Roman" w:eastAsia="Times New Roman" w:hAnsi="Times New Roman" w:cs="Times New Roman"/>
          <w:sz w:val="24"/>
          <w:szCs w:val="24"/>
          <w:lang w:val="en-US" w:eastAsia="es-ES"/>
        </w:rPr>
        <w:t>- See more at: http://www.xaviergarcia.com/consciencia-sobre-la-des-motivacion/#sthash.t8Woqd7r.dpuf</w:t>
      </w:r>
    </w:p>
    <w:p w:rsidR="00BA4AD7" w:rsidRPr="00C50E22" w:rsidRDefault="00BA4AD7">
      <w:pPr>
        <w:rPr>
          <w:lang w:val="en-US"/>
        </w:rPr>
      </w:pPr>
    </w:p>
    <w:sectPr w:rsidR="00BA4AD7" w:rsidRPr="00C50E22" w:rsidSect="00BA4A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50E22"/>
    <w:rsid w:val="006C5FE6"/>
    <w:rsid w:val="009A2DC4"/>
    <w:rsid w:val="00BA4AD7"/>
    <w:rsid w:val="00C50E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D7"/>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0E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C50E22"/>
    <w:rPr>
      <w:b/>
      <w:bCs/>
    </w:rPr>
  </w:style>
  <w:style w:type="character" w:styleId="nfasis">
    <w:name w:val="Emphasis"/>
    <w:basedOn w:val="Fuentedeprrafopredeter"/>
    <w:uiPriority w:val="20"/>
    <w:qFormat/>
    <w:rsid w:val="00C50E22"/>
    <w:rPr>
      <w:i/>
      <w:iCs/>
    </w:rPr>
  </w:style>
  <w:style w:type="paragraph" w:styleId="Textodeglobo">
    <w:name w:val="Balloon Text"/>
    <w:basedOn w:val="Normal"/>
    <w:link w:val="TextodegloboCar"/>
    <w:uiPriority w:val="99"/>
    <w:semiHidden/>
    <w:unhideWhenUsed/>
    <w:rsid w:val="00C50E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E22"/>
    <w:rPr>
      <w:rFonts w:ascii="Tahoma" w:hAnsi="Tahoma" w:cs="Tahoma"/>
      <w:sz w:val="16"/>
      <w:szCs w:val="16"/>
      <w:lang w:val="ca-ES"/>
    </w:rPr>
  </w:style>
  <w:style w:type="paragraph" w:styleId="Sinespaciado">
    <w:name w:val="No Spacing"/>
    <w:uiPriority w:val="1"/>
    <w:qFormat/>
    <w:rsid w:val="00C50E22"/>
    <w:pPr>
      <w:spacing w:after="0" w:line="240" w:lineRule="auto"/>
    </w:pPr>
    <w:rPr>
      <w:lang w:val="ca-ES"/>
    </w:rPr>
  </w:style>
</w:styles>
</file>

<file path=word/webSettings.xml><?xml version="1.0" encoding="utf-8"?>
<w:webSettings xmlns:r="http://schemas.openxmlformats.org/officeDocument/2006/relationships" xmlns:w="http://schemas.openxmlformats.org/wordprocessingml/2006/main">
  <w:divs>
    <w:div w:id="987826741">
      <w:bodyDiv w:val="1"/>
      <w:marLeft w:val="0"/>
      <w:marRight w:val="0"/>
      <w:marTop w:val="0"/>
      <w:marBottom w:val="0"/>
      <w:divBdr>
        <w:top w:val="none" w:sz="0" w:space="0" w:color="auto"/>
        <w:left w:val="none" w:sz="0" w:space="0" w:color="auto"/>
        <w:bottom w:val="none" w:sz="0" w:space="0" w:color="auto"/>
        <w:right w:val="none" w:sz="0" w:space="0" w:color="auto"/>
      </w:divBdr>
      <w:divsChild>
        <w:div w:id="452018679">
          <w:marLeft w:val="0"/>
          <w:marRight w:val="0"/>
          <w:marTop w:val="0"/>
          <w:marBottom w:val="0"/>
          <w:divBdr>
            <w:top w:val="none" w:sz="0" w:space="0" w:color="auto"/>
            <w:left w:val="none" w:sz="0" w:space="0" w:color="auto"/>
            <w:bottom w:val="none" w:sz="0" w:space="0" w:color="auto"/>
            <w:right w:val="none" w:sz="0" w:space="0" w:color="auto"/>
          </w:divBdr>
        </w:div>
      </w:divsChild>
    </w:div>
    <w:div w:id="2058047220">
      <w:bodyDiv w:val="1"/>
      <w:marLeft w:val="0"/>
      <w:marRight w:val="0"/>
      <w:marTop w:val="0"/>
      <w:marBottom w:val="0"/>
      <w:divBdr>
        <w:top w:val="none" w:sz="0" w:space="0" w:color="auto"/>
        <w:left w:val="none" w:sz="0" w:space="0" w:color="auto"/>
        <w:bottom w:val="none" w:sz="0" w:space="0" w:color="auto"/>
        <w:right w:val="none" w:sz="0" w:space="0" w:color="auto"/>
      </w:divBdr>
      <w:divsChild>
        <w:div w:id="82728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xaviergarcia.com/wp-content/uploads/2014/04/street-ball-photography-by-scott-pommier-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740</Words>
  <Characters>4074</Characters>
  <Application>Microsoft Office Word</Application>
  <DocSecurity>0</DocSecurity>
  <Lines>33</Lines>
  <Paragraphs>9</Paragraphs>
  <ScaleCrop>false</ScaleCrop>
  <Company>Hewlett-Packard</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cp:lastModifiedBy>
  <cp:revision>2</cp:revision>
  <dcterms:created xsi:type="dcterms:W3CDTF">2016-05-25T07:13:00Z</dcterms:created>
  <dcterms:modified xsi:type="dcterms:W3CDTF">2016-05-25T07:18:00Z</dcterms:modified>
</cp:coreProperties>
</file>